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方正小标宋简体" w:hAnsi="华文中宋" w:eastAsia="方正小标宋简体" w:cs="宋体"/>
          <w:sz w:val="40"/>
          <w:szCs w:val="40"/>
          <w:lang w:val="en-US" w:eastAsia="zh-CN"/>
        </w:rPr>
        <w:t>首届贵州省</w:t>
      </w:r>
      <w:r>
        <w:rPr>
          <w:rFonts w:hint="eastAsia" w:ascii="方正小标宋简体" w:hAnsi="华文中宋" w:eastAsia="方正小标宋简体" w:cs="宋体"/>
          <w:sz w:val="40"/>
          <w:szCs w:val="40"/>
        </w:rPr>
        <w:t>企业人力资源管理案例申报材料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</w:rPr>
      </w:pPr>
    </w:p>
    <w:p>
      <w:pPr>
        <w:spacing w:line="720" w:lineRule="auto"/>
        <w:ind w:firstLine="480" w:firstLineChars="150"/>
        <w:rPr>
          <w:rFonts w:hint="default" w:ascii="仿宋" w:hAnsi="仿宋" w:eastAsia="仿宋" w:cs="宋体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案例名称：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申报类别：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宋体"/>
          <w:sz w:val="32"/>
          <w:szCs w:val="32"/>
        </w:rPr>
        <w:t xml:space="preserve">组织架构设计     □组织流程优化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</w:rPr>
        <w:t xml:space="preserve"> □招聘管理    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□培训与人才开发   □用工配置    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</w:rPr>
        <w:t xml:space="preserve"> □绩效管理    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□员工关爱与激励   □劳动风险管理   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宋体"/>
          <w:sz w:val="32"/>
          <w:szCs w:val="32"/>
        </w:rPr>
        <w:t>其他_____</w:t>
      </w:r>
    </w:p>
    <w:p>
      <w:pPr>
        <w:spacing w:line="720" w:lineRule="auto"/>
        <w:ind w:firstLine="480" w:firstLineChars="15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申报单位：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ascii="仿宋" w:hAnsi="仿宋" w:eastAsia="仿宋" w:cs="宋体"/>
          <w:sz w:val="32"/>
          <w:szCs w:val="32"/>
          <w:u w:val="single"/>
        </w:rPr>
      </w:pPr>
      <w:r>
        <w:rPr>
          <w:rFonts w:hint="eastAsia" w:ascii="仿宋" w:hAnsi="仿宋" w:eastAsia="仿宋" w:cs="宋体"/>
          <w:sz w:val="32"/>
          <w:szCs w:val="32"/>
        </w:rPr>
        <w:t>通讯地址：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联 系 人：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ascii="仿宋" w:hAnsi="仿宋" w:eastAsia="仿宋" w:cs="宋体"/>
          <w:sz w:val="32"/>
          <w:szCs w:val="32"/>
          <w:u w:val="single"/>
        </w:rPr>
      </w:pPr>
      <w:r>
        <w:rPr>
          <w:rFonts w:hint="eastAsia" w:ascii="仿宋" w:hAnsi="仿宋" w:eastAsia="仿宋" w:cs="宋体"/>
          <w:sz w:val="32"/>
          <w:szCs w:val="32"/>
        </w:rPr>
        <w:t>联系电话：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ascii="仿宋" w:hAnsi="仿宋" w:eastAsia="仿宋" w:cs="宋体"/>
          <w:sz w:val="32"/>
          <w:szCs w:val="32"/>
          <w:u w:val="single"/>
        </w:rPr>
      </w:pPr>
      <w:r>
        <w:rPr>
          <w:rFonts w:hint="eastAsia" w:ascii="仿宋" w:hAnsi="仿宋" w:eastAsia="仿宋" w:cs="宋体"/>
          <w:sz w:val="32"/>
          <w:szCs w:val="32"/>
        </w:rPr>
        <w:t>电子邮件：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spacing w:line="720" w:lineRule="auto"/>
        <w:ind w:firstLine="480" w:firstLineChars="150"/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</w:rPr>
        <w:t>填报日期：</w:t>
      </w:r>
      <w:r>
        <w:rPr>
          <w:rFonts w:hint="eastAsia" w:ascii="仿宋" w:hAnsi="仿宋" w:eastAsia="仿宋" w:cs="宋体"/>
          <w:sz w:val="32"/>
          <w:szCs w:val="32"/>
          <w:u w:val="single"/>
          <w:lang w:val="en-US" w:eastAsia="zh-CN"/>
        </w:rPr>
        <w:t xml:space="preserve">          年      月      日        </w:t>
      </w:r>
    </w:p>
    <w:p>
      <w:pPr>
        <w:jc w:val="center"/>
        <w:rPr>
          <w:rFonts w:hint="eastAsia" w:ascii="方正小标宋简体" w:eastAsia="方正小标宋简体" w:hAnsiTheme="majorEastAsia" w:cstheme="majorEastAsia"/>
          <w:bCs/>
          <w:color w:val="323232"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jc w:val="center"/>
        <w:rPr>
          <w:rFonts w:hint="eastAsia" w:ascii="方正小标宋简体" w:eastAsia="方正小标宋简体" w:hAnsiTheme="majorEastAsia" w:cstheme="majorEastAsia"/>
          <w:bCs/>
          <w:color w:val="323232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eastAsia="方正小标宋简体" w:hAnsiTheme="majorEastAsia" w:cstheme="majorEastAsia"/>
          <w:bCs/>
          <w:color w:val="323232"/>
          <w:sz w:val="44"/>
          <w:szCs w:val="44"/>
          <w:shd w:val="clear" w:color="auto" w:fill="FFFFFF"/>
        </w:rPr>
        <w:t>企业人力资源管理</w:t>
      </w:r>
      <w:r>
        <w:rPr>
          <w:rFonts w:hint="eastAsia" w:ascii="方正小标宋简体" w:eastAsia="方正小标宋简体" w:hAnsiTheme="majorEastAsia" w:cstheme="majorEastAsia"/>
          <w:bCs/>
          <w:color w:val="323232"/>
          <w:sz w:val="44"/>
          <w:szCs w:val="44"/>
          <w:shd w:val="clear" w:color="auto" w:fill="FFFFFF"/>
          <w:lang w:val="en-US" w:eastAsia="zh-CN"/>
        </w:rPr>
        <w:t>评选材料</w:t>
      </w:r>
      <w:r>
        <w:rPr>
          <w:rFonts w:hint="eastAsia" w:ascii="方正小标宋简体" w:eastAsia="方正小标宋简体" w:hAnsiTheme="majorEastAsia" w:cstheme="majorEastAsia"/>
          <w:bCs/>
          <w:color w:val="323232"/>
          <w:sz w:val="44"/>
          <w:szCs w:val="44"/>
          <w:shd w:val="clear" w:color="auto" w:fill="FFFFFF"/>
        </w:rPr>
        <w:t>案例申报表</w:t>
      </w:r>
    </w:p>
    <w:p>
      <w:pPr>
        <w:jc w:val="both"/>
        <w:rPr>
          <w:rFonts w:hint="eastAsia" w:ascii="仿宋" w:hAnsi="仿宋" w:eastAsia="仿宋" w:cs="宋体"/>
          <w:sz w:val="32"/>
          <w:szCs w:val="32"/>
        </w:rPr>
      </w:pPr>
    </w:p>
    <w:tbl>
      <w:tblPr>
        <w:tblStyle w:val="4"/>
        <w:tblpPr w:leftFromText="180" w:rightFromText="180" w:vertAnchor="page" w:horzAnchor="margin" w:tblpX="1" w:tblpY="2446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326"/>
        <w:gridCol w:w="948"/>
        <w:gridCol w:w="347"/>
        <w:gridCol w:w="445"/>
        <w:gridCol w:w="367"/>
        <w:gridCol w:w="374"/>
        <w:gridCol w:w="619"/>
        <w:gridCol w:w="295"/>
        <w:gridCol w:w="834"/>
        <w:gridCol w:w="159"/>
        <w:gridCol w:w="574"/>
        <w:gridCol w:w="215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申报单位</w:t>
            </w:r>
          </w:p>
        </w:tc>
        <w:tc>
          <w:tcPr>
            <w:tcW w:w="7443" w:type="dxa"/>
            <w:gridSpan w:val="1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案例名称</w:t>
            </w:r>
          </w:p>
        </w:tc>
        <w:tc>
          <w:tcPr>
            <w:tcW w:w="7443" w:type="dxa"/>
            <w:gridSpan w:val="1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申报类别</w:t>
            </w:r>
          </w:p>
        </w:tc>
        <w:tc>
          <w:tcPr>
            <w:tcW w:w="7443" w:type="dxa"/>
            <w:gridSpan w:val="1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6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主营业务</w:t>
            </w:r>
          </w:p>
        </w:tc>
        <w:tc>
          <w:tcPr>
            <w:tcW w:w="7443" w:type="dxa"/>
            <w:gridSpan w:val="1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指标数据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单位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2021年</w:t>
            </w:r>
          </w:p>
        </w:tc>
        <w:tc>
          <w:tcPr>
            <w:tcW w:w="24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总资产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万元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营业收入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万元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利润总额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万元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企业负责人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案例负责人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主要创作人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参与创作人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参与创作人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5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职工总数</w:t>
            </w:r>
          </w:p>
        </w:tc>
        <w:tc>
          <w:tcPr>
            <w:tcW w:w="948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9" w:type="dxa"/>
            <w:gridSpan w:val="3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HR专职</w:t>
            </w:r>
          </w:p>
          <w:p>
            <w:pPr>
              <w:widowControl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员工数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77" w:type="dxa"/>
            <w:gridSpan w:val="5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人力</w:t>
            </w:r>
            <w:r>
              <w:rPr>
                <w:rFonts w:ascii="仿宋" w:hAnsi="仿宋" w:eastAsia="仿宋"/>
                <w:sz w:val="28"/>
                <w:szCs w:val="28"/>
              </w:rPr>
              <w:t>管理工</w:t>
            </w:r>
          </w:p>
          <w:p>
            <w:pPr>
              <w:widowControl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作全年预算</w:t>
            </w:r>
          </w:p>
        </w:tc>
        <w:tc>
          <w:tcPr>
            <w:tcW w:w="2266" w:type="dxa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left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联系部门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122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联系人</w:t>
            </w:r>
          </w:p>
        </w:tc>
        <w:tc>
          <w:tcPr>
            <w:tcW w:w="1295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12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2122" w:type="dxa"/>
            <w:gridSpan w:val="4"/>
            <w:vAlign w:val="center"/>
          </w:tcPr>
          <w:p>
            <w:pPr>
              <w:spacing w:line="560" w:lineRule="exact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邮箱</w:t>
            </w:r>
          </w:p>
        </w:tc>
        <w:tc>
          <w:tcPr>
            <w:tcW w:w="2266" w:type="dxa"/>
            <w:vAlign w:val="center"/>
          </w:tcPr>
          <w:p>
            <w:pPr>
              <w:spacing w:line="560" w:lineRule="exact"/>
              <w:rPr>
                <w:rFonts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企业优秀人力资源管理实践案例简介（不少于</w:t>
            </w: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400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字）</w:t>
            </w:r>
          </w:p>
          <w:p>
            <w:pPr>
              <w:spacing w:line="56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443" w:type="dxa"/>
            <w:gridSpan w:val="1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2649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申报意见</w:t>
            </w:r>
          </w:p>
        </w:tc>
        <w:tc>
          <w:tcPr>
            <w:tcW w:w="6495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7F7F7F" w:themeColor="background1" w:themeShade="80"/>
                <w:sz w:val="28"/>
                <w:szCs w:val="28"/>
              </w:rPr>
            </w:pPr>
            <w:r>
              <w:rPr>
                <w:rFonts w:ascii="仿宋" w:hAnsi="仿宋" w:eastAsia="仿宋"/>
                <w:color w:val="7F7F7F" w:themeColor="background1" w:themeShade="80"/>
                <w:sz w:val="28"/>
                <w:szCs w:val="28"/>
              </w:rPr>
              <w:t>此处填写是否同意申报，并加盖公章。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649" w:type="dxa"/>
            <w:gridSpan w:val="3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负责人签字</w:t>
            </w:r>
          </w:p>
        </w:tc>
        <w:tc>
          <w:tcPr>
            <w:tcW w:w="6495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BFBFBF" w:themeColor="background1" w:themeShade="BF"/>
                <w:sz w:val="28"/>
                <w:szCs w:val="28"/>
              </w:rPr>
            </w:pPr>
            <w:r>
              <w:rPr>
                <w:rFonts w:ascii="仿宋" w:hAnsi="仿宋" w:eastAsia="仿宋"/>
                <w:color w:val="BFBFBF" w:themeColor="background1" w:themeShade="BF"/>
                <w:sz w:val="28"/>
                <w:szCs w:val="28"/>
              </w:rPr>
              <w:t>请用手写签字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</w:trPr>
        <w:tc>
          <w:tcPr>
            <w:tcW w:w="1375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联系部门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2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1655" w:type="dxa"/>
            <w:gridSpan w:val="4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1375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联系人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2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655" w:type="dxa"/>
            <w:gridSpan w:val="4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邮箱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jc w:val="left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注：表格的后一页开始是案例正文。</w:t>
      </w: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both"/>
        <w:rPr>
          <w:rFonts w:hint="eastAsia" w:ascii="方正小标宋简体" w:hAnsi="华文中宋" w:eastAsia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</w:pPr>
      <w:r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  <w:t>首届贵州省</w:t>
      </w:r>
      <w:r>
        <w:rPr>
          <w:rFonts w:hint="eastAsia" w:ascii="方正小标宋简体" w:hAnsi="华文中宋" w:eastAsia="方正小标宋简体"/>
          <w:sz w:val="40"/>
          <w:szCs w:val="40"/>
        </w:rPr>
        <w:t>企业人力资源管理案例</w:t>
      </w:r>
      <w:r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  <w:t>评选</w:t>
      </w: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申报</w:t>
      </w:r>
      <w:r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  <w:t>材料</w:t>
      </w:r>
      <w:r>
        <w:rPr>
          <w:rFonts w:hint="eastAsia" w:ascii="方正小标宋简体" w:hAnsi="华文中宋" w:eastAsia="方正小标宋简体"/>
          <w:sz w:val="40"/>
          <w:szCs w:val="40"/>
        </w:rPr>
        <w:t>说明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一、案例选题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选题新颖独特，围绕企业人力资源管理工作的重点和难点，与企业战略高度匹配。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2.选题符合行业发展趋势，具有典型性、实效性、领先性、前瞻性。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3.标题清晰明确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简明扼要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不超过25字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，标题拟定与案例内容基本一致。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二、案例内容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>引导性</w:t>
      </w:r>
      <w:r>
        <w:rPr>
          <w:rFonts w:hint="eastAsia" w:ascii="仿宋" w:hAnsi="仿宋" w:eastAsia="仿宋"/>
          <w:sz w:val="32"/>
          <w:szCs w:val="32"/>
        </w:rPr>
        <w:t>：案例对企业人力资源管理工作有启迪和引导作用，能够反映企业人力资源管理工作中的新问题、新趋势、新水平、新发现、新原理和新技术。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2.原创</w:t>
      </w:r>
      <w:r>
        <w:rPr>
          <w:rFonts w:ascii="仿宋" w:hAnsi="仿宋" w:eastAsia="仿宋"/>
          <w:sz w:val="32"/>
          <w:szCs w:val="32"/>
        </w:rPr>
        <w:t>性</w:t>
      </w:r>
      <w:r>
        <w:rPr>
          <w:rFonts w:hint="eastAsia" w:ascii="仿宋" w:hAnsi="仿宋" w:eastAsia="仿宋"/>
          <w:sz w:val="32"/>
          <w:szCs w:val="32"/>
        </w:rPr>
        <w:t>：案例在解决重点和难点的问题上有原创性和原创模型，有独家不同的做法且具体明确，有支持案例成效的数据或图文举证。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ascii="仿宋" w:hAnsi="仿宋" w:eastAsia="仿宋"/>
          <w:sz w:val="32"/>
          <w:szCs w:val="32"/>
        </w:rPr>
        <w:t>创新</w:t>
      </w:r>
      <w:r>
        <w:rPr>
          <w:rFonts w:hint="eastAsia" w:ascii="仿宋" w:hAnsi="仿宋" w:eastAsia="仿宋"/>
          <w:sz w:val="32"/>
          <w:szCs w:val="32"/>
        </w:rPr>
        <w:t>性：案例实施的过程具有新的管理措施和新的管理理念，在应用新的管理理论、技术和方法方面有新的突破。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.实践性</w:t>
      </w:r>
      <w:r>
        <w:rPr>
          <w:rFonts w:hint="eastAsia" w:ascii="仿宋" w:hAnsi="仿宋" w:eastAsia="仿宋"/>
          <w:sz w:val="32"/>
          <w:szCs w:val="32"/>
        </w:rPr>
        <w:t>：案例能解决企业内部管理中发生的实际问题，业务驱动力强，能直接或间接为企业创造效益，与企业文化高度匹配。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推广性：案例内容无主观臆测及言过其实，具有较强的借鉴和启发价值，操作性强对其他企业具有一定的可推广性。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三、案例规范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内容设计科学合理、表述严谨、逻辑性强，数据和支持资料真实可靠。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案例用语规范，行文通顺流畅，结构层次分明，基本要素齐全，可读性强。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四、撰写要求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1.申报单位（企业）应按要求填写申报材料。申报材料第一页是</w:t>
      </w:r>
      <w:r>
        <w:rPr>
          <w:rFonts w:hint="eastAsia" w:ascii="仿宋" w:hAnsi="仿宋" w:eastAsia="仿宋"/>
          <w:sz w:val="32"/>
          <w:szCs w:val="32"/>
          <w:lang w:eastAsia="zh-CN"/>
        </w:rPr>
        <w:t>《企业人力资源管理案例申报材料》</w:t>
      </w:r>
      <w:r>
        <w:rPr>
          <w:rFonts w:hint="eastAsia" w:ascii="仿宋" w:hAnsi="仿宋" w:eastAsia="仿宋"/>
          <w:sz w:val="32"/>
          <w:szCs w:val="32"/>
        </w:rPr>
        <w:t>基本信息，第二页是</w:t>
      </w:r>
      <w:r>
        <w:rPr>
          <w:rFonts w:hint="eastAsia" w:ascii="仿宋" w:hAnsi="仿宋" w:eastAsia="仿宋"/>
          <w:sz w:val="32"/>
          <w:szCs w:val="32"/>
          <w:lang w:eastAsia="zh-CN"/>
        </w:rPr>
        <w:t>《企业人力资源管理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评选材料</w:t>
      </w:r>
      <w:r>
        <w:rPr>
          <w:rFonts w:hint="eastAsia" w:ascii="仿宋" w:hAnsi="仿宋" w:eastAsia="仿宋"/>
          <w:sz w:val="32"/>
          <w:szCs w:val="32"/>
          <w:lang w:eastAsia="zh-CN"/>
        </w:rPr>
        <w:t>案例申报表》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申报表后</w:t>
      </w:r>
      <w:r>
        <w:rPr>
          <w:rFonts w:hint="eastAsia" w:ascii="仿宋" w:hAnsi="仿宋" w:eastAsia="仿宋"/>
          <w:sz w:val="32"/>
          <w:szCs w:val="32"/>
        </w:rPr>
        <w:t>开始是案例正文。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2.申报单位（企业）按照如下规范撰写案例。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案例标题：小标宋GBK二号，居中；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申报单位：宋体四号，居中置于标题下方；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案例正文：仿宋三号，行距固定值3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磅；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一级标题：黑体三号；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二级标题：楷体三号；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三级标题：仿宋三号，加粗；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四级标题：仿宋三号。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案例正文：案例正文不少于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000字，不超过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000字，正文用三号仿宋体，行距固定值3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磅。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五、案例正文内容（仅供参考）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项目实施前的背景和痛难点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建议阐述项目实施前存在的主要痛/难点以及项目的主要目标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实施过程与投入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建议阐述项目设计思路、主要步骤、采用的工具/方法论、创新点以及资源投入等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产出效果及价值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建议阐述项目主要成果，如给企业带来的价值、产出等。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后续维护，迭代的机遇与可能存在的风险</w:t>
      </w:r>
    </w:p>
    <w:p>
      <w:pPr>
        <w:spacing w:after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、其他事项</w:t>
      </w:r>
    </w:p>
    <w:p>
      <w:pPr>
        <w:spacing w:after="0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补充材料：企业营</w:t>
      </w: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4692650</wp:posOffset>
            </wp:positionH>
            <wp:positionV relativeFrom="paragraph">
              <wp:posOffset>9586595</wp:posOffset>
            </wp:positionV>
            <wp:extent cx="1604645" cy="1535430"/>
            <wp:effectExtent l="99060" t="104140" r="109855" b="113030"/>
            <wp:wrapNone/>
            <wp:docPr id="2" name="Picture 3" descr="图形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图形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-480000">
                      <a:off x="0" y="0"/>
                      <a:ext cx="1604645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</w:rPr>
        <w:t>业执照、获奖证明材料的复印件或扫描件、与案例主题相关的其他证明材料，盖章后附在案例后面。</w:t>
      </w:r>
    </w:p>
    <w:p>
      <w:pPr>
        <w:spacing w:after="0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2.申报</w:t>
      </w:r>
      <w:r>
        <w:rPr>
          <w:rFonts w:ascii="仿宋" w:hAnsi="仿宋" w:eastAsia="仿宋"/>
          <w:sz w:val="32"/>
          <w:szCs w:val="32"/>
        </w:rPr>
        <w:t>材料请</w:t>
      </w:r>
      <w:r>
        <w:rPr>
          <w:rFonts w:hint="eastAsia" w:ascii="仿宋" w:hAnsi="仿宋" w:eastAsia="仿宋"/>
          <w:sz w:val="32"/>
          <w:szCs w:val="32"/>
        </w:rPr>
        <w:t>WORD和PDF文档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盖章扫描版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各一份，电邮到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17853138062@163.com。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3.申请单位（企业）应当确保WORD和PDF文档（盖章扫描版）的一致性。</w:t>
      </w:r>
    </w:p>
    <w:p>
      <w:pPr>
        <w:spacing w:after="0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4.联系人及电话：冯显蓉   18786140773</w:t>
      </w:r>
    </w:p>
    <w:p>
      <w:pPr>
        <w:spacing w:after="0"/>
        <w:ind w:firstLine="3200" w:firstLineChars="10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唐跃鑫   15286025042</w:t>
      </w:r>
    </w:p>
    <w:p>
      <w:pPr>
        <w:spacing w:after="0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E1419A-4912-4137-ADCC-7224DB6AD7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3800FAC-53C0-4137-9452-A2A1A20641E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C8C7BFD-49D5-4453-B9C3-B236B8559C7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DA1BCDB-8188-4E79-B0E7-8AA9F1D4D45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i6WFNAAAAADAQAADwAAAAAAAAABACAAAAAiAAAA&#10;ZHJzL2Rvd25yZXYueG1sUEsBAhQAFAAAAAgAh07iQFkosLAPAgAAEAQAAA4AAAAAAAAAAQAgAAAA&#10;Hw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4200"/>
        <w:tab w:val="left" w:pos="4620"/>
        <w:tab w:val="clear" w:pos="8306"/>
      </w:tabs>
      <w:jc w:val="left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000000"/>
    <w:rsid w:val="07364619"/>
    <w:rsid w:val="2F53284E"/>
    <w:rsid w:val="3B145AF3"/>
    <w:rsid w:val="3DC6198A"/>
    <w:rsid w:val="432F4BFD"/>
    <w:rsid w:val="4C8A31B1"/>
    <w:rsid w:val="4E3D52AF"/>
    <w:rsid w:val="58D16A19"/>
    <w:rsid w:val="70FC465C"/>
    <w:rsid w:val="7C4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2023-03-13T10:42:00Z</dcterms:created>
  <dc:creator>Administrator</dc:creator>
  <cp:lastModifiedBy>樱花</cp:lastModifiedBy>
  <dcterms:modified xsi:type="dcterms:W3CDTF">2023-03-14T03:59:41Z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20ACD266EA0D4E378543735E8D816D09</vt:lpwstr>
  </property>
</Properties>
</file>