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/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/>
          <w:bCs/>
          <w:spacing w:val="9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pacing w:val="9"/>
          <w:kern w:val="0"/>
          <w:sz w:val="44"/>
          <w:szCs w:val="44"/>
        </w:rPr>
        <w:t>首届贵州省人力资源服务</w:t>
      </w:r>
      <w:r>
        <w:rPr>
          <w:rFonts w:hint="eastAsia" w:ascii="Times New Roman" w:hAnsi="Times New Roman" w:eastAsia="方正小标宋简体" w:cs="Times New Roman"/>
          <w:b/>
          <w:bCs/>
          <w:spacing w:val="9"/>
          <w:kern w:val="0"/>
          <w:sz w:val="44"/>
          <w:szCs w:val="44"/>
          <w:lang w:val="en-US" w:eastAsia="zh-CN"/>
        </w:rPr>
        <w:t>大赛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9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pacing w:val="9"/>
          <w:kern w:val="0"/>
          <w:sz w:val="44"/>
          <w:szCs w:val="44"/>
        </w:rPr>
        <w:t>创新项目评比活动</w:t>
      </w:r>
      <w:r>
        <w:rPr>
          <w:rFonts w:hint="eastAsia" w:ascii="Times New Roman" w:hAnsi="Times New Roman" w:eastAsia="方正小标宋简体" w:cs="Times New Roman"/>
          <w:b/>
          <w:bCs/>
          <w:spacing w:val="9"/>
          <w:kern w:val="0"/>
          <w:sz w:val="44"/>
          <w:szCs w:val="44"/>
          <w:lang w:val="en-US" w:eastAsia="zh-CN"/>
        </w:rPr>
        <w:t>入选名单</w:t>
      </w: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首届贵州省人力资源服务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val="en-US" w:eastAsia="zh-CN"/>
        </w:rPr>
        <w:t>大赛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创新项目评比活动决赛入选名单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val="en-US" w:eastAsia="zh-CN"/>
        </w:rPr>
        <w:t>排名不分先后）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16"/>
        <w:gridCol w:w="3710"/>
        <w:gridCol w:w="3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所属市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自治州</w:t>
            </w:r>
          </w:p>
        </w:tc>
        <w:tc>
          <w:tcPr>
            <w:tcW w:w="21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申报机构</w:t>
            </w:r>
          </w:p>
        </w:tc>
        <w:tc>
          <w:tcPr>
            <w:tcW w:w="17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贵阳市</w:t>
            </w: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贵州省尚层基石管理咨询有限公司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贵兵服务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贵州有盼头科技有限公司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红领职聘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贵阳保德城市环境管理服务有限公司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基础劳动力的就业与开发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贵阳四维合和人力资源服务有限公司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灵工合子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广东汉普人力资源有限公司贵阳分公司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司法辅助事务性工作社会化购买服务项目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待君人才服务集团（贵州）有限公司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司法体系人力资源事务型外包服务--法院集约送达中心业务外包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贵州人和数据服务有限责任公司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薪莫愁—工程建设领域产业工人创新服务平台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遵义市</w:t>
            </w: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仁怀市爽净综合服务有限责任公司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中国·酱酒人力资源产业园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遵义市汇川区农腾人力资源服务有限公司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遵义就业帮2.0时代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六盘水市</w:t>
            </w: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贵州玖盛科技有限公司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凉都招聘网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6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安顺市</w:t>
            </w: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安心人力（贵州）数字服务有限公司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安心干人力资源开发创新平台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6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贵州金武安保（集团）运营有限公司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当兵报国退伍筑梦——金武安保保八方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毕节市</w:t>
            </w:r>
          </w:p>
        </w:tc>
        <w:tc>
          <w:tcPr>
            <w:tcW w:w="2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贵州旭龙鑫人力资源有限责任公司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小鹿助残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铜仁市</w:t>
            </w: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贵州黔程智聘人力资源服务有限公司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政府“云”端牵线，开出就业“良方”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黔东南苗族自治州</w:t>
            </w: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剑河县丰源劳务有限责任公司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剑河县就业服务平台项目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黔南布依族苗族自治州</w:t>
            </w: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贵州兴邺建设工程有限公司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快递物流人力资源服务产业园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黔南人力资源开发有限责任公司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智能化劳务协作管理系统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黔西南布依族苗族自治州</w:t>
            </w:r>
          </w:p>
        </w:tc>
        <w:tc>
          <w:tcPr>
            <w:tcW w:w="2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望谟县人力资源服务有限公司</w:t>
            </w:r>
          </w:p>
        </w:tc>
        <w:tc>
          <w:tcPr>
            <w:tcW w:w="17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望谟“蜂王行动”劳务经纪人</w:t>
            </w:r>
          </w:p>
        </w:tc>
      </w:tr>
    </w:tbl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贵州省</w:t>
      </w:r>
      <w:r>
        <w:rPr>
          <w:rFonts w:ascii="黑体" w:hAnsi="黑体" w:eastAsia="黑体" w:cs="Times New Roman"/>
          <w:b/>
          <w:bCs/>
          <w:kern w:val="0"/>
          <w:sz w:val="32"/>
          <w:szCs w:val="32"/>
        </w:rPr>
        <w:t>2023年度人力资源服务网络人气奖</w:t>
      </w:r>
    </w:p>
    <w:p>
      <w:pPr>
        <w:numPr>
          <w:ilvl w:val="0"/>
          <w:numId w:val="0"/>
        </w:numPr>
        <w:spacing w:line="600" w:lineRule="exact"/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val="en-US" w:eastAsia="zh-CN"/>
        </w:rPr>
        <w:t>排名不分先后）</w:t>
      </w:r>
    </w:p>
    <w:p>
      <w:pPr>
        <w:spacing w:line="600" w:lineRule="exact"/>
        <w:ind w:firstLine="643" w:firstLineChars="200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828"/>
        <w:gridCol w:w="3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获奖项目</w:t>
            </w: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红领职聘（贵阳市）</w:t>
            </w: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贵州有盼头科技有限公司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直播带岗平台（遵义市）</w:t>
            </w: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遵义创薪就业科技服务有限公司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高质量就业服务平台（六盘水市）</w:t>
            </w: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盘州市工友劳务管理有限公司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剑河县就业服务平台项目（黔东南苗族自治州）</w:t>
            </w: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剑河县丰源劳务有限责任公司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宠物安葬项目（黔西南布依族苗族自治州）</w:t>
            </w:r>
          </w:p>
        </w:tc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兴义市远创人力资源有限公司</w:t>
            </w:r>
          </w:p>
        </w:tc>
      </w:tr>
    </w:tbl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2982DB"/>
    <w:multiLevelType w:val="singleLevel"/>
    <w:tmpl w:val="502982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jJlZTEwOTA4YTRlNzZhMzU1NTM5NGFlNmIzYjgifQ=="/>
  </w:docVars>
  <w:rsids>
    <w:rsidRoot w:val="21A1124D"/>
    <w:rsid w:val="21A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2023-04-10T09:20:00Z</dcterms:created>
  <dc:creator>WPS_1538022919</dc:creator>
  <cp:lastModifiedBy>WPS_1538022919</cp:lastModifiedBy>
  <dcterms:modified xsi:type="dcterms:W3CDTF">2023-04-10T09:20:53Z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523F3FAC40EA41C89BAAEDB6CC3F6F9A_11</vt:lpwstr>
  </property>
</Properties>
</file>