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E0" w:rsidRDefault="00901CE0" w:rsidP="00901CE0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招聘岗位及要求</w:t>
      </w:r>
    </w:p>
    <w:p w:rsidR="00901CE0" w:rsidRDefault="00901CE0" w:rsidP="00901CE0">
      <w:pPr>
        <w:jc w:val="center"/>
        <w:rPr>
          <w:rFonts w:hint="eastAsia"/>
          <w:sz w:val="44"/>
          <w:szCs w:val="44"/>
        </w:rPr>
      </w:pPr>
    </w:p>
    <w:p w:rsidR="00901CE0" w:rsidRDefault="00901CE0" w:rsidP="00901CE0">
      <w:pPr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200"/>
        <w:gridCol w:w="932"/>
        <w:gridCol w:w="987"/>
        <w:gridCol w:w="2627"/>
        <w:gridCol w:w="1835"/>
        <w:gridCol w:w="5282"/>
        <w:gridCol w:w="820"/>
      </w:tblGrid>
      <w:tr w:rsidR="00901CE0" w:rsidTr="00BE4BFA">
        <w:trPr>
          <w:trHeight w:val="542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901CE0" w:rsidTr="00BE4BFA">
        <w:trPr>
          <w:trHeight w:val="438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资质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901CE0" w:rsidTr="00BE4BFA">
        <w:trPr>
          <w:trHeight w:val="9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酒投公司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财务部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大学本科以上，有3年大、中型企业财务工作经验的可适当放宽。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会计、财务管理，财务相关专业等。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具有会计从业资格证、会计初级职称 ，具有会计中级职称的优先录用。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01CE0" w:rsidTr="00BE4BFA">
        <w:trPr>
          <w:trHeight w:val="849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工程会计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大学本科以上，有3年以上工程财务工作经验的可适当放宽。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会计、财务管理、财务相关专业等。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具有会计从业资格证、会计初级职称 ，在建筑行业从事会计工作三年以上的优先录用。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01CE0" w:rsidTr="00BE4BFA">
        <w:trPr>
          <w:trHeight w:val="638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  纳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大学本科以上，有三年以上财务工作经验的可适当放宽。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会计、财务管理、财务相关专业等。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具有会计从业资格证、会计初级职称。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01CE0" w:rsidTr="00BE4BFA">
        <w:trPr>
          <w:trHeight w:val="2109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投融资部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副职（人才引进）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研究生及以上学历，有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年以上金融机构从业经验，其他条件特别优秀者可放宽。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金融类相关专业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1.CFA I级以上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2.CPA 一门以上（会计、审计）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3.司法考试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4.中级会计职称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5.PMP或CPMP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6.FRM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7.其他金融专业类符合以上同等级证书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按仁怀市人才引进办法招录</w:t>
            </w:r>
          </w:p>
        </w:tc>
      </w:tr>
      <w:tr w:rsidR="00901CE0" w:rsidTr="00BE4BFA">
        <w:trPr>
          <w:trHeight w:val="90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专员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大学本科及以上学历，有1年以上金融机构从业经验，其他条件特别优秀者可放宽。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金融类相关专业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1.相关金融工作从业资格证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2.初级会计职称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3.其他金融专业类符合以上同等级证书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01CE0" w:rsidTr="00BE4BFA">
        <w:trPr>
          <w:trHeight w:val="86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酒业公司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财务部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主办会计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大学本科以上，有3年大、中型企业财务工作经验的可适当放宽。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会计、财务管理，财务相关专业等。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具有会计从业资格证、会计初级职称 ，具有会计中级职称的优先录用。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01CE0" w:rsidTr="00BE4BFA">
        <w:trPr>
          <w:trHeight w:val="28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成本会计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大学本科以上，有3年以上大型生产企业财务工作经验的可适当放宽。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会计、财务管理、财务相关专业等。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具有会计从业资格证、会计初级职称 ，在仁怀大、中型生产企业（酒厂）从事会计工作三年以上的优先录用。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01CE0" w:rsidTr="00BE4BFA">
        <w:trPr>
          <w:trHeight w:val="9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  纳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大学本科以上，有3年以上财务工作经验的可适当放宽。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会计、财务管理、财务相关专业等。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具有会计从业资格证、会计初级职称。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01CE0" w:rsidTr="00BE4BFA">
        <w:trPr>
          <w:trHeight w:val="8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交易中心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财务部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大学本科以上，有3年大、中型企业财务工作经验的可适当放宽。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会计、财务管理、财务相关专业等。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具有会计从业资格证、会计初级职称 ，在大、中型企业从事财务交易结算工作三年以上的优先录用。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01CE0" w:rsidTr="00BE4BFA">
        <w:trPr>
          <w:trHeight w:val="716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商贸公司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  <w:lang w:bidi="ar"/>
              </w:rPr>
              <w:t>（门店会计）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大学本科以上，有3年以上财务工作经验的可适当放宽。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会计、财务管理、财务相关专业等。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具有会计从业资格证、会计初级职称。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01CE0" w:rsidTr="00BE4BFA">
        <w:trPr>
          <w:trHeight w:val="1194"/>
        </w:trPr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商贸公司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茅台1915店、云上酱香体验馆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收银员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大专以上学历，熟悉电脑操作，有相关工作经验、熟悉收银系统、财会专业者优先。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会计、财务管理、财务相关专业等。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具有会计、财务管理等相关从业资格证。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限女性</w:t>
            </w:r>
          </w:p>
        </w:tc>
      </w:tr>
      <w:tr w:rsidR="00901CE0" w:rsidTr="00BE4BFA">
        <w:trPr>
          <w:trHeight w:val="874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糖酒公司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财务部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大学本科以上，有3年大、中型企业财务工作经验的可适当放宽。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会计、财务管理，财务相关专业等。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具有会计从业资格证、会计初级职称 ，具有会计中级职称的优先录用。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01CE0" w:rsidTr="00BE4BFA">
        <w:trPr>
          <w:trHeight w:val="1006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工程会计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大学本科以上，有3年以上工程财务工作经验的可适当放宽。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会计、财务管理、财务相关专业等。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具有会计从业资格证、会计初级职称 ，在建筑行业从事会计工作三年以上的优先录用。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01CE0" w:rsidTr="00BE4BFA">
        <w:trPr>
          <w:trHeight w:val="623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  纳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大学本科以上，有3年以上财务工作经验的可适当放宽。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会计、财务管理、财务相关专业等。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具有会计从业资格证、会计初级职称。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1CE0" w:rsidRDefault="00901CE0" w:rsidP="00BE4BF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901CE0" w:rsidRDefault="00901CE0" w:rsidP="00901CE0">
      <w:pPr>
        <w:spacing w:line="40" w:lineRule="atLeast"/>
        <w:rPr>
          <w:rFonts w:hint="eastAsia"/>
          <w:sz w:val="20"/>
          <w:szCs w:val="20"/>
        </w:rPr>
      </w:pPr>
    </w:p>
    <w:p w:rsidR="00D6685C" w:rsidRPr="00901CE0" w:rsidRDefault="00D6685C">
      <w:bookmarkStart w:id="0" w:name="_GoBack"/>
      <w:bookmarkEnd w:id="0"/>
    </w:p>
    <w:sectPr w:rsidR="00D6685C" w:rsidRPr="00901CE0">
      <w:pgSz w:w="16838" w:h="11906" w:orient="landscape"/>
      <w:pgMar w:top="1134" w:right="1134" w:bottom="1134" w:left="1134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35"/>
    <w:rsid w:val="004A4F35"/>
    <w:rsid w:val="00901CE0"/>
    <w:rsid w:val="00D6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241D8-3A28-4F75-A450-3B223770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C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>China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2019-09-06T01:58:00Z</dcterms:created>
  <dcterms:modified xsi:type="dcterms:W3CDTF">2019-09-06T01:59:00Z</dcterms:modified>
</cp:coreProperties>
</file>